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39122" w14:textId="77777777" w:rsidR="009870FD" w:rsidRDefault="002063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14:paraId="2F53953A" w14:textId="77777777" w:rsidR="009870FD" w:rsidRDefault="002063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870FD" w14:paraId="2AFDB3E4" w14:textId="77777777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14:paraId="34909DAD" w14:textId="77777777" w:rsidR="009870FD" w:rsidRDefault="0020636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9870FD" w14:paraId="0B028F7E" w14:textId="7777777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1EAF496" w14:textId="77777777" w:rsidR="009870FD" w:rsidRDefault="0020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14:paraId="0DB618A1" w14:textId="77777777" w:rsidR="009870FD" w:rsidRDefault="0020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 stopnia</w:t>
            </w:r>
          </w:p>
          <w:p w14:paraId="1DDB8ED0" w14:textId="77777777" w:rsidR="009870FD" w:rsidRDefault="0020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9870FD" w14:paraId="7421EC85" w14:textId="77777777">
        <w:tc>
          <w:tcPr>
            <w:tcW w:w="4192" w:type="dxa"/>
            <w:gridSpan w:val="2"/>
          </w:tcPr>
          <w:p w14:paraId="7C4784A6" w14:textId="77777777" w:rsidR="009870FD" w:rsidRDefault="0020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III</w:t>
            </w:r>
          </w:p>
        </w:tc>
        <w:tc>
          <w:tcPr>
            <w:tcW w:w="5500" w:type="dxa"/>
            <w:gridSpan w:val="3"/>
          </w:tcPr>
          <w:p w14:paraId="5EB8D721" w14:textId="77777777" w:rsidR="009870FD" w:rsidRDefault="0020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5. Semestr: 5,6</w:t>
            </w:r>
          </w:p>
        </w:tc>
      </w:tr>
      <w:tr w:rsidR="009870FD" w14:paraId="24F0BD2B" w14:textId="77777777">
        <w:tc>
          <w:tcPr>
            <w:tcW w:w="9692" w:type="dxa"/>
            <w:gridSpan w:val="5"/>
          </w:tcPr>
          <w:p w14:paraId="547B9ADC" w14:textId="77777777" w:rsidR="009870FD" w:rsidRDefault="0020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Seminarium licencjackie</w:t>
            </w:r>
          </w:p>
        </w:tc>
      </w:tr>
      <w:tr w:rsidR="009870FD" w14:paraId="0CADD19B" w14:textId="77777777">
        <w:tc>
          <w:tcPr>
            <w:tcW w:w="9692" w:type="dxa"/>
            <w:gridSpan w:val="5"/>
          </w:tcPr>
          <w:p w14:paraId="4295ECE4" w14:textId="77777777" w:rsidR="009870FD" w:rsidRDefault="0020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podstawowy/obowiązkowy</w:t>
            </w:r>
          </w:p>
        </w:tc>
      </w:tr>
      <w:tr w:rsidR="009870FD" w14:paraId="023D8D6E" w14:textId="7777777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34ED492" w14:textId="77777777" w:rsidR="009870FD" w:rsidRDefault="0020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9870FD" w14:paraId="16634B00" w14:textId="7777777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E6764C5" w14:textId="77777777" w:rsidR="009870FD" w:rsidRDefault="009870FD">
            <w:pPr>
              <w:spacing w:after="0" w:line="240" w:lineRule="auto"/>
            </w:pPr>
          </w:p>
          <w:p w14:paraId="2F919FB2" w14:textId="77777777" w:rsidR="009870FD" w:rsidRDefault="0020636D">
            <w:pPr>
              <w:spacing w:after="0" w:line="240" w:lineRule="auto"/>
            </w:pPr>
            <w:r>
              <w:t xml:space="preserve">Celem przedmiotu jest przygotowanie studenta do napisania pracy licencjackiej, rozwijanie w nim niezbędnej do tego wiedzy, a także umiejętności i kompetencji w zakresie analizy literatury, interpretacji wyników oraz wyciągania i formułowania wniosków. </w:t>
            </w:r>
          </w:p>
          <w:p w14:paraId="00A8427C" w14:textId="77777777" w:rsidR="009870FD" w:rsidRDefault="009870FD">
            <w:pPr>
              <w:spacing w:after="0" w:line="240" w:lineRule="auto"/>
            </w:pPr>
          </w:p>
          <w:p w14:paraId="520B2FA4" w14:textId="77777777" w:rsidR="009870FD" w:rsidRDefault="0020636D">
            <w:pPr>
              <w:spacing w:after="0" w:line="240" w:lineRule="auto"/>
            </w:pPr>
            <w:r>
              <w:rPr>
                <w:b/>
              </w:rPr>
              <w:t>Cele szczegółowe:</w:t>
            </w:r>
            <w:r>
              <w:t xml:space="preserve"> Zdobycie przez studenta wiedzy i umiejętności z zakresu zasad redagowania pracy dyplomowej, analizy literatury, organizacji badań ankietowych, analizy oraz interpretacji ich wyników. Zdobycie wiedzy na temat prawnej ochrony własności intelektualnej. Zrozumienie celowości wykorzystania systemu </w:t>
            </w:r>
            <w:proofErr w:type="spellStart"/>
            <w:r>
              <w:t>antyplagiatowego</w:t>
            </w:r>
            <w:proofErr w:type="spellEnd"/>
            <w:r>
              <w:t>.</w:t>
            </w:r>
          </w:p>
          <w:p w14:paraId="122F80F2" w14:textId="77777777" w:rsidR="009870FD" w:rsidRDefault="009870FD">
            <w:pPr>
              <w:spacing w:after="0" w:line="240" w:lineRule="auto"/>
            </w:pPr>
          </w:p>
          <w:p w14:paraId="4372851A" w14:textId="77777777" w:rsidR="009870FD" w:rsidRDefault="0020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Założenia przedmiotu:</w:t>
            </w:r>
            <w:r>
              <w:rPr>
                <w:color w:val="000000"/>
              </w:rPr>
              <w:t xml:space="preserve"> Zrozumienie i właściwa interpretacja zasad redagowania pracy </w:t>
            </w:r>
            <w:proofErr w:type="gramStart"/>
            <w:r>
              <w:rPr>
                <w:color w:val="000000"/>
              </w:rPr>
              <w:t>dyplomowej,  formułowania</w:t>
            </w:r>
            <w:proofErr w:type="gramEnd"/>
            <w:r>
              <w:rPr>
                <w:color w:val="000000"/>
              </w:rPr>
              <w:t xml:space="preserve"> celów zasadniczych i szczegółowych oraz założeń pracy, prawidłowego opisu metodologii pracy, tworzenia konspektu, przedstawiania wyników, ich dyskusji oraz formułowania przejrzystych wniosków.</w:t>
            </w:r>
          </w:p>
          <w:p w14:paraId="1B691156" w14:textId="77777777" w:rsidR="009870FD" w:rsidRDefault="00987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  <w:p w14:paraId="28CAD062" w14:textId="77777777" w:rsidR="009870FD" w:rsidRDefault="0020636D">
            <w:pPr>
              <w:spacing w:after="0" w:line="240" w:lineRule="auto"/>
            </w:pPr>
            <w:r>
              <w:t>Powyższe treści będą realizowane podczas wykładów oraz seminariów i ćwiczeń.</w:t>
            </w:r>
          </w:p>
          <w:p w14:paraId="07A905AA" w14:textId="77777777" w:rsidR="009870FD" w:rsidRDefault="009870FD">
            <w:pPr>
              <w:spacing w:after="0" w:line="240" w:lineRule="auto"/>
            </w:pPr>
          </w:p>
          <w:p w14:paraId="7A4AF7DD" w14:textId="77777777" w:rsidR="009870FD" w:rsidRDefault="009870FD">
            <w:pPr>
              <w:spacing w:after="0" w:line="240" w:lineRule="auto"/>
            </w:pPr>
          </w:p>
          <w:p w14:paraId="2913C077" w14:textId="77777777" w:rsidR="009870FD" w:rsidRDefault="0020636D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75CB4D59" w14:textId="77777777" w:rsidR="009870FD" w:rsidRDefault="002063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w zakresie wiedzy student zna i rozumie: </w:t>
            </w:r>
          </w:p>
          <w:p w14:paraId="13635169" w14:textId="77777777" w:rsidR="009870FD" w:rsidRDefault="0020636D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P_W01 (K_W14): Student prezentuje wiedzę z zakresu zasad redagowania pracy dyplomowej, analizy literatury, metod badawczych, konstruowania badania ankietowego, kryteriów włączenia i wyłączenia z badania. </w:t>
            </w:r>
          </w:p>
          <w:p w14:paraId="6436E935" w14:textId="77777777" w:rsidR="009870FD" w:rsidRDefault="0020636D">
            <w:pPr>
              <w:numPr>
                <w:ilvl w:val="0"/>
                <w:numId w:val="1"/>
              </w:numPr>
              <w:spacing w:after="0" w:line="240" w:lineRule="auto"/>
            </w:pPr>
            <w:r>
              <w:t>P_W02 (K_W18): Student zna i rozumie podstawowe pojęcia i zasady z zakresu ochrony własności przemysłowej, intelektualnej i prawa autorskiego; potrafi korzystać z zasobów informacji patentowej.</w:t>
            </w:r>
          </w:p>
          <w:p w14:paraId="299D7BB5" w14:textId="77777777" w:rsidR="009870FD" w:rsidRDefault="009870FD">
            <w:pPr>
              <w:spacing w:after="0" w:line="240" w:lineRule="auto"/>
              <w:rPr>
                <w:b/>
              </w:rPr>
            </w:pPr>
          </w:p>
          <w:p w14:paraId="199FA659" w14:textId="77777777" w:rsidR="009870FD" w:rsidRDefault="002063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w zakresie umiejętności student potrafi: </w:t>
            </w:r>
          </w:p>
          <w:p w14:paraId="1CBD64C6" w14:textId="77777777" w:rsidR="009870FD" w:rsidRDefault="0020636D">
            <w:pPr>
              <w:numPr>
                <w:ilvl w:val="0"/>
                <w:numId w:val="2"/>
              </w:numPr>
              <w:spacing w:after="0" w:line="240" w:lineRule="auto"/>
            </w:pPr>
            <w:r>
              <w:t>P_U01 (K_U04): Student potrafi wykorzystać mierniki stanu zdrowia w analizie stanu zdrowia populacji, poddać je prostej analizie statystycznej i sformułować na ich podstawie wyważone wnioski. Student opracowuje dane epidemiologiczne pochodzące z różnych źródeł, wykorzystując proste narzędzia statystyczne i analityczne.</w:t>
            </w:r>
          </w:p>
          <w:p w14:paraId="28CFBB80" w14:textId="77777777" w:rsidR="009870FD" w:rsidRDefault="0020636D">
            <w:pPr>
              <w:numPr>
                <w:ilvl w:val="0"/>
                <w:numId w:val="2"/>
              </w:numPr>
              <w:spacing w:after="0" w:line="240" w:lineRule="auto"/>
            </w:pPr>
            <w:r>
              <w:t>P_U02 (K_U11): Student posiada umiejętność wyszukiwania niezbędnych informacji w literaturze fachowej, bazach danych i innych źródłach; zna podstawowe czasopisma naukowe z obszaru zdrowia publicznego i nauk związanych ze zdrowiem.</w:t>
            </w:r>
          </w:p>
          <w:p w14:paraId="4458E07C" w14:textId="77777777" w:rsidR="009870FD" w:rsidRDefault="0020636D">
            <w:pPr>
              <w:numPr>
                <w:ilvl w:val="0"/>
                <w:numId w:val="2"/>
              </w:numPr>
              <w:spacing w:after="0" w:line="240" w:lineRule="auto"/>
            </w:pPr>
            <w:r>
              <w:t>P_U03 (K_U15): Student posiada umiejętność korzystania z wiedzy z zakresu m.in. praw autorskich i ochrony baz danych wykorzystywanych w codziennej pracy jednostek ochrony zdrowia.</w:t>
            </w:r>
          </w:p>
          <w:p w14:paraId="20A8DDB9" w14:textId="77777777" w:rsidR="009870FD" w:rsidRDefault="0020636D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ab/>
            </w:r>
          </w:p>
          <w:p w14:paraId="094ED289" w14:textId="77777777" w:rsidR="009870FD" w:rsidRDefault="002063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w zakresie kompetencji społecznych student jest gotów do: </w:t>
            </w:r>
          </w:p>
          <w:p w14:paraId="2FEF7A75" w14:textId="77777777" w:rsidR="009870FD" w:rsidRDefault="0020636D">
            <w:pPr>
              <w:numPr>
                <w:ilvl w:val="0"/>
                <w:numId w:val="3"/>
              </w:numPr>
              <w:spacing w:after="0" w:line="240" w:lineRule="auto"/>
            </w:pPr>
            <w:r>
              <w:lastRenderedPageBreak/>
              <w:t>P_ K01 (K_K01, K_K02): Student zna poziom własnych kompetencji oraz swoje ograniczenia w wykonywaniu zadań; posiada umiejętność stałego dokształcania się.</w:t>
            </w:r>
          </w:p>
          <w:p w14:paraId="1139A62F" w14:textId="77777777" w:rsidR="009870FD" w:rsidRDefault="0020636D">
            <w:pPr>
              <w:numPr>
                <w:ilvl w:val="0"/>
                <w:numId w:val="3"/>
              </w:numPr>
              <w:spacing w:after="0" w:line="240" w:lineRule="auto"/>
            </w:pPr>
            <w:r>
              <w:t xml:space="preserve">P_K02 (K_K03): Student przejawia szacunek wobec pacjenta/klienta i zrozumienie jego trudności. </w:t>
            </w:r>
          </w:p>
          <w:p w14:paraId="6BA91E15" w14:textId="77777777" w:rsidR="009870FD" w:rsidRDefault="0020636D">
            <w:pPr>
              <w:numPr>
                <w:ilvl w:val="0"/>
                <w:numId w:val="3"/>
              </w:numPr>
              <w:spacing w:after="0" w:line="240" w:lineRule="auto"/>
            </w:pPr>
            <w:r>
              <w:t>P_K03 (K_K04): Student cechuje się skutecznością w zarządzaniu własnym czasem.</w:t>
            </w:r>
          </w:p>
          <w:p w14:paraId="51F3F0A2" w14:textId="77777777" w:rsidR="009870FD" w:rsidRDefault="009870FD">
            <w:pPr>
              <w:spacing w:after="0" w:line="240" w:lineRule="auto"/>
            </w:pPr>
          </w:p>
        </w:tc>
      </w:tr>
      <w:tr w:rsidR="009870FD" w14:paraId="306347B9" w14:textId="77777777">
        <w:tc>
          <w:tcPr>
            <w:tcW w:w="8688" w:type="dxa"/>
            <w:gridSpan w:val="4"/>
            <w:vAlign w:val="center"/>
          </w:tcPr>
          <w:p w14:paraId="7A40F1CC" w14:textId="77777777" w:rsidR="009870FD" w:rsidRDefault="002063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9. liczba godzin z przedmiotu</w:t>
            </w:r>
          </w:p>
        </w:tc>
        <w:tc>
          <w:tcPr>
            <w:tcW w:w="1004" w:type="dxa"/>
            <w:vAlign w:val="center"/>
          </w:tcPr>
          <w:p w14:paraId="28892528" w14:textId="22D07820" w:rsidR="009870FD" w:rsidRDefault="00C913E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  <w:color w:val="000000"/>
              </w:rPr>
              <w:t>112</w:t>
            </w:r>
            <w:r w:rsidR="0020636D">
              <w:rPr>
                <w:b/>
                <w:color w:val="000000"/>
              </w:rPr>
              <w:t>/1</w:t>
            </w:r>
            <w:r>
              <w:rPr>
                <w:b/>
                <w:color w:val="000000"/>
              </w:rPr>
              <w:t>4</w:t>
            </w:r>
          </w:p>
        </w:tc>
      </w:tr>
      <w:tr w:rsidR="009870FD" w14:paraId="7E2DFE11" w14:textId="77777777">
        <w:tc>
          <w:tcPr>
            <w:tcW w:w="8688" w:type="dxa"/>
            <w:gridSpan w:val="4"/>
            <w:vAlign w:val="center"/>
          </w:tcPr>
          <w:p w14:paraId="6BC35607" w14:textId="77777777" w:rsidR="009870FD" w:rsidRDefault="002063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FC831DF" w14:textId="527A505D" w:rsidR="009870FD" w:rsidRDefault="00C913E2">
            <w:pPr>
              <w:spacing w:after="0" w:line="240" w:lineRule="auto"/>
              <w:ind w:left="57"/>
              <w:jc w:val="center"/>
              <w:rPr>
                <w:b/>
              </w:rPr>
            </w:pPr>
            <w:bookmarkStart w:id="0" w:name="_heading=h.gjdgxs" w:colFirst="0" w:colLast="0"/>
            <w:bookmarkEnd w:id="0"/>
            <w:r>
              <w:rPr>
                <w:b/>
              </w:rPr>
              <w:t>4</w:t>
            </w:r>
          </w:p>
        </w:tc>
      </w:tr>
      <w:tr w:rsidR="009870FD" w14:paraId="4637500D" w14:textId="77777777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4578CC02" w14:textId="77777777" w:rsidR="009870FD" w:rsidRDefault="0020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9870FD" w14:paraId="0AF16C80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5306EF11" w14:textId="77777777" w:rsidR="009870FD" w:rsidRDefault="0020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4C0E520A" w14:textId="77777777" w:rsidR="009870FD" w:rsidRDefault="0020636D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5C6E34EE" w14:textId="77777777" w:rsidR="009870FD" w:rsidRDefault="0020636D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9870FD" w14:paraId="0BB36D19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6ADC1C66" w14:textId="77777777" w:rsidR="009870FD" w:rsidRDefault="00206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193A7436" w14:textId="77777777" w:rsidR="009870FD" w:rsidRDefault="0020636D">
            <w:pPr>
              <w:spacing w:after="0" w:line="240" w:lineRule="auto"/>
            </w:pPr>
            <w:r>
              <w:t>Zaliczenie na ocenę – praca własna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7288F888" w14:textId="77777777" w:rsidR="009870FD" w:rsidRDefault="0020636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9870FD" w14:paraId="32619C2D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7D6D1CF0" w14:textId="77777777" w:rsidR="009870FD" w:rsidRDefault="0020636D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5DFC209E" w14:textId="77777777" w:rsidR="009870FD" w:rsidRDefault="0020636D">
            <w:pPr>
              <w:spacing w:after="0" w:line="240" w:lineRule="auto"/>
            </w:pPr>
            <w:r>
              <w:t>Przygotowanie i prezentacja pracy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2C7C29F0" w14:textId="77777777" w:rsidR="009870FD" w:rsidRDefault="0020636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9870FD" w14:paraId="0FF47D1D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65B148D5" w14:textId="77777777" w:rsidR="009870FD" w:rsidRDefault="0020636D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5D43EF17" w14:textId="77777777" w:rsidR="009870FD" w:rsidRDefault="0020636D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12382BC9" w14:textId="77777777" w:rsidR="009870FD" w:rsidRDefault="0020636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317072C4" w14:textId="77777777" w:rsidR="009870FD" w:rsidRDefault="009870FD"/>
    <w:p w14:paraId="41EF89A4" w14:textId="77777777" w:rsidR="009870FD" w:rsidRDefault="0020636D">
      <w:pPr>
        <w:spacing w:before="240"/>
      </w:pPr>
      <w:r>
        <w:rPr>
          <w:b/>
        </w:rPr>
        <w:t>*</w:t>
      </w:r>
      <w: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osiągnięcie minimum 60% zakładanego maksymalnego poziomu (nie dotyczy oceny obserwacyjnej):</w:t>
      </w:r>
    </w:p>
    <w:tbl>
      <w:tblPr>
        <w:tblStyle w:val="a0"/>
        <w:tblW w:w="907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512"/>
        <w:gridCol w:w="1512"/>
        <w:gridCol w:w="1512"/>
        <w:gridCol w:w="1512"/>
        <w:gridCol w:w="1512"/>
        <w:gridCol w:w="1518"/>
      </w:tblGrid>
      <w:tr w:rsidR="009870FD" w14:paraId="18A6F561" w14:textId="77777777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803A83" w14:textId="77777777" w:rsidR="009870FD" w:rsidRDefault="0020636D">
            <w:pPr>
              <w:spacing w:after="0"/>
            </w:pPr>
            <w:proofErr w:type="spellStart"/>
            <w:r>
              <w:t>ndst</w:t>
            </w:r>
            <w:proofErr w:type="spellEnd"/>
            <w:r>
              <w:t xml:space="preserve"> (2.0)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517693" w14:textId="77777777" w:rsidR="009870FD" w:rsidRDefault="0020636D">
            <w:pPr>
              <w:spacing w:after="0"/>
            </w:pPr>
            <w:proofErr w:type="spellStart"/>
            <w:r>
              <w:t>dst</w:t>
            </w:r>
            <w:proofErr w:type="spellEnd"/>
            <w:r>
              <w:t xml:space="preserve"> (3.0)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3ECE13" w14:textId="77777777" w:rsidR="009870FD" w:rsidRDefault="0020636D">
            <w:pPr>
              <w:spacing w:after="0"/>
            </w:pPr>
            <w:proofErr w:type="spellStart"/>
            <w:r>
              <w:t>d.db</w:t>
            </w:r>
            <w:proofErr w:type="spellEnd"/>
            <w:r>
              <w:t xml:space="preserve"> (3.5)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74A598" w14:textId="77777777" w:rsidR="009870FD" w:rsidRDefault="0020636D">
            <w:pPr>
              <w:spacing w:after="0"/>
            </w:pPr>
            <w:proofErr w:type="spellStart"/>
            <w:r>
              <w:t>db</w:t>
            </w:r>
            <w:proofErr w:type="spellEnd"/>
            <w:r>
              <w:t xml:space="preserve"> (4.0)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0160E8" w14:textId="77777777" w:rsidR="009870FD" w:rsidRDefault="0020636D">
            <w:pPr>
              <w:spacing w:after="0"/>
            </w:pPr>
            <w:proofErr w:type="spellStart"/>
            <w:r>
              <w:t>p.db</w:t>
            </w:r>
            <w:proofErr w:type="spellEnd"/>
            <w:r>
              <w:t xml:space="preserve"> (4.5)</w:t>
            </w:r>
            <w:r>
              <w:tab/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F6FF5" w14:textId="77777777" w:rsidR="009870FD" w:rsidRDefault="0020636D">
            <w:pPr>
              <w:spacing w:after="0"/>
            </w:pPr>
            <w:proofErr w:type="spellStart"/>
            <w:r>
              <w:t>bdb</w:t>
            </w:r>
            <w:proofErr w:type="spellEnd"/>
            <w:r>
              <w:t xml:space="preserve"> (5.0)</w:t>
            </w:r>
          </w:p>
        </w:tc>
      </w:tr>
      <w:tr w:rsidR="009870FD" w14:paraId="00449623" w14:textId="77777777"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2048E1" w14:textId="77777777" w:rsidR="009870FD" w:rsidRDefault="0020636D">
            <w:pPr>
              <w:spacing w:after="0"/>
            </w:pPr>
            <w:r>
              <w:t>poniżej 60%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98B3E1" w14:textId="77777777" w:rsidR="009870FD" w:rsidRDefault="0020636D">
            <w:pPr>
              <w:spacing w:after="0"/>
            </w:pPr>
            <w:r>
              <w:t>60%-67%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239BE45" w14:textId="77777777" w:rsidR="009870FD" w:rsidRDefault="0020636D">
            <w:pPr>
              <w:spacing w:after="0"/>
            </w:pPr>
            <w:r>
              <w:t>68%-75%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C451664" w14:textId="77777777" w:rsidR="009870FD" w:rsidRDefault="0020636D">
            <w:pPr>
              <w:spacing w:after="0"/>
            </w:pPr>
            <w:r>
              <w:t>76%-83%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78AC15" w14:textId="77777777" w:rsidR="009870FD" w:rsidRDefault="0020636D">
            <w:pPr>
              <w:spacing w:after="0"/>
            </w:pPr>
            <w:r>
              <w:t>84%-91%</w:t>
            </w:r>
          </w:p>
        </w:tc>
        <w:tc>
          <w:tcPr>
            <w:tcW w:w="1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6C7C" w14:textId="77777777" w:rsidR="009870FD" w:rsidRDefault="0020636D">
            <w:pPr>
              <w:spacing w:after="0"/>
            </w:pPr>
            <w:r>
              <w:t>92%-100%</w:t>
            </w:r>
          </w:p>
        </w:tc>
      </w:tr>
    </w:tbl>
    <w:p w14:paraId="62405BF5" w14:textId="77777777" w:rsidR="009870FD" w:rsidRDefault="009870FD">
      <w:pPr>
        <w:rPr>
          <w:color w:val="FF0000"/>
        </w:rPr>
      </w:pPr>
    </w:p>
    <w:p w14:paraId="5A14BC64" w14:textId="77777777" w:rsidR="009870FD" w:rsidRDefault="009870FD"/>
    <w:p w14:paraId="652404FA" w14:textId="3243A75E" w:rsidR="009870FD" w:rsidRDefault="009870FD" w:rsidP="0020636D"/>
    <w:sectPr w:rsidR="009870FD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6524A"/>
    <w:multiLevelType w:val="multilevel"/>
    <w:tmpl w:val="66066D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965D32"/>
    <w:multiLevelType w:val="multilevel"/>
    <w:tmpl w:val="450E92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667549"/>
    <w:multiLevelType w:val="multilevel"/>
    <w:tmpl w:val="8B2A2D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380281690">
    <w:abstractNumId w:val="1"/>
  </w:num>
  <w:num w:numId="2" w16cid:durableId="307562908">
    <w:abstractNumId w:val="2"/>
  </w:num>
  <w:num w:numId="3" w16cid:durableId="701056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FD"/>
    <w:rsid w:val="0020636D"/>
    <w:rsid w:val="009870FD"/>
    <w:rsid w:val="00C9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17648F"/>
  <w15:docId w15:val="{90ED5E12-711A-BB4E-9087-55B565FA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p1NQw+OGUh29X7lbLjDz6CSSew==">AMUW2mVOGNmga+RlXwxXRrIhx/fa2pk7K1MwTUJvRfmTzfzOe92B6Bx4mX9RPy1ogjAftIzifro58htA5gpQBdORjngyxALJCW7xVO0oAefm9UOzrCcdctB7tGTBUJNPSUtJyVVaLJ5D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D3EEC9-E1CE-40F9-9E73-65C95FCB7C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10CAD6-A07B-47A4-A296-E7A084ED50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3F9370E9-DFCF-496A-BD6B-430160D6E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3275</Characters>
  <Application>Microsoft Office Word</Application>
  <DocSecurity>0</DocSecurity>
  <Lines>27</Lines>
  <Paragraphs>7</Paragraphs>
  <ScaleCrop>false</ScaleCrop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Piotr Romaniuk</cp:lastModifiedBy>
  <cp:revision>3</cp:revision>
  <dcterms:created xsi:type="dcterms:W3CDTF">2021-04-12T11:44:00Z</dcterms:created>
  <dcterms:modified xsi:type="dcterms:W3CDTF">2022-04-11T18:41:00Z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